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wzrok a okulary przeciwsłoneczne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posiadanie okularów przeciwsłonecznych do samochodu i ich regularne użytkowanie podczas jazdy może realnie wpłynąć na Twój stan zdrowia?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każdy z nas powinien mieć okulary przeciwsłoneczne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przygotowujemy się do jazdy samochodem, najczęściej myślimy o zapinaniu pasów bezpieczeństwa, sprawdzaniu lusterka i regulacji fotela. Jednak często pomijamy jedno ważne wyposażenie - okulary przeciwsłoneczne.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przeciwsłoneczne do samochodu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nie tylko modnym dodatkiem, ale również odgrywają kluczową rolę w zapewnieniu bezpieczeństwa i komfortu jazdy. Oto kilka powodów, dlaczego każdy z nas powinien je mieć.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Bezpieczeństwo podczas jazdy autem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samochodem często napotykamy oślepiające promienie słoneczne, szczególnie podczas wschodu i zachodu słońca. Silne światło słoneczne może powodować chwilową utratę widoczności, co zwiększa ryzyko wypadków drogowych. Okulary przeciwsłoneczne są zaprojektowane specjalnie w celu redukcji odblasków i filtracji szkodliwych promieni słonecznych, zapewniając nam wyraźne i komfortowe widzenie na drodze, jednoczęsnie zwiększając bezpieczeństwo. Promieniowanie UV jest niebezpieczne dla naszych oczu i skóry. Wystawienie na długotrwałe promieniowanie UV może prowadzić do uszkodzenia rogówki, zaćmy i innych schorzeń oczu. Odpowiednie okulary przeciwsłoneczne mogą nad przed nim ochronić!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online okulary przeciwsłoneczne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Długotrwałe jazda w jasnym świetle słonecznym może prowadzić do zmęczenia wzroku. Silne światło i odblaski mogą powodować napięcie oczu, bóle głowy i spadek koncentracji. Chcesz tego uniknąć? Odwiedź sklep online, prowadzony przez polskiego producenta okularów, firmę American Way. W katalogu znajdziesz dedykowane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przeciwsłoneczne do samochodu</w:t>
      </w:r>
      <w:r>
        <w:rPr>
          <w:rFonts w:ascii="calibri" w:hAnsi="calibri" w:eastAsia="calibri" w:cs="calibri"/>
          <w:sz w:val="24"/>
          <w:szCs w:val="24"/>
        </w:rPr>
        <w:t xml:space="preserve"> a także modele sportowe dla niej i dla 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dla-kierow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2026-05-17T19:37:54+02:00</dcterms:created>
  <dcterms:modified xsi:type="dcterms:W3CDTF">2026-05-17T19:37:54+02:00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