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przeciwsłoneczne polaryzacyjne dobrej jakości? Tylko Arctica Warszawa.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tropikalne wakacje? Nie możesz się doczekać leżenia na plaży i opalania na białym piasku i ochłody w błękitnej wodzie? Pamiętaj o zabezpieczeniem skóry i oczu, bo intensywne promienie słońca mogą wyrządzić wiele szkód. Dobrej jakości okulary przeciwsłoneczne polaryzacyjne to podstawa ochrony oczu. Nie wiesz gdzie szukać okularów dobrej jakości? Zapraszamy do sklepu Arctica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traktują okulary przeciwsłoneczne tylko jako dodatek do stroju, ale to bardzo złe podejście. Soczewki dobrej jakości powinny chronić przed szkodliwym działaniem promieni UV, musimy o tym pamiętać szczególnie przed wyjazdem na tropikalne wakacje. Ochronę gwarantuje filtr UV, a do wyboru mamy modele z podstawowym filtrem UV i okulary przeciwsłoneczne polaryzacyjne. Ten pierwszy rodzaj sprawdza się w warunkach równomiernego nasłonecznienia ze względu na to, że przepuszcza stałą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polaryzacyjne</w:t>
      </w:r>
      <w:r>
        <w:rPr>
          <w:rFonts w:ascii="calibri" w:hAnsi="calibri" w:eastAsia="calibri" w:cs="calibri"/>
          <w:sz w:val="24"/>
          <w:szCs w:val="24"/>
        </w:rPr>
        <w:t xml:space="preserve"> natomiast ograniczają szkodliwe światło, które odbija się od bardzo jasnych powierzchni. Są idealnym rozwiązaniem zarówno podczas dużych upałów i zimą, kiedy słońce odbija się od bardzo powierzchni śniegu.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przeciwsłoneczne polaryzacyjne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sezon letni się rozpoczyna, na każdym kroku widzimy stoiska, gdzie można kupić okulary. Czy warto inwestować w przedmioty z targu? Jeżeli zależy nam na ochronie oczu i jakości, nie warto. Kupujmy okulary w sklepach wyspecjalizowanych w tej dziedzinie. Arctica Warszawa oferuje duży wybór okularów </w:t>
      </w:r>
      <w:r>
        <w:rPr>
          <w:rFonts w:ascii="calibri" w:hAnsi="calibri" w:eastAsia="calibri" w:cs="calibri"/>
          <w:sz w:val="24"/>
          <w:szCs w:val="24"/>
          <w:b/>
        </w:rPr>
        <w:t xml:space="preserve">przeciwsłonecznych polaryzacyjnych</w:t>
      </w:r>
      <w:r>
        <w:rPr>
          <w:rFonts w:ascii="calibri" w:hAnsi="calibri" w:eastAsia="calibri" w:cs="calibri"/>
          <w:sz w:val="24"/>
          <w:szCs w:val="24"/>
        </w:rPr>
        <w:t xml:space="preserve">, które zapewnią nam ochronę, a producent, firma Arctica, zapewnia gwarancję zadowolenia. Zakupu można dokonać zarówno w sklepie online i w butiku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2026-04-02T17:58:19+02:00</dcterms:created>
  <dcterms:modified xsi:type="dcterms:W3CDTF">2026-04-02T17:58:19+02:00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